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220" w:rsidRPr="00A86220" w:rsidRDefault="00A86220" w:rsidP="000E1805">
      <w:pPr>
        <w:ind w:firstLine="709"/>
        <w:jc w:val="center"/>
        <w:rPr>
          <w:b/>
          <w:sz w:val="28"/>
          <w:szCs w:val="28"/>
        </w:rPr>
      </w:pPr>
      <w:r w:rsidRPr="00A86220">
        <w:rPr>
          <w:b/>
          <w:sz w:val="28"/>
          <w:szCs w:val="28"/>
        </w:rPr>
        <w:t xml:space="preserve">Рекомендации для конкурса студенческих научных работ «Право и вызовы нового мирового порядка. </w:t>
      </w:r>
      <w:r w:rsidRPr="00A86220">
        <w:rPr>
          <w:b/>
          <w:sz w:val="28"/>
          <w:szCs w:val="28"/>
          <w:lang w:val="en-US"/>
        </w:rPr>
        <w:t>XXI</w:t>
      </w:r>
      <w:r w:rsidRPr="00506B63">
        <w:rPr>
          <w:b/>
          <w:sz w:val="28"/>
          <w:szCs w:val="28"/>
        </w:rPr>
        <w:t xml:space="preserve"> </w:t>
      </w:r>
      <w:r w:rsidRPr="00A86220">
        <w:rPr>
          <w:b/>
          <w:sz w:val="28"/>
          <w:szCs w:val="28"/>
        </w:rPr>
        <w:t>век»</w:t>
      </w:r>
      <w:r w:rsidRPr="00A86220">
        <w:rPr>
          <w:sz w:val="28"/>
          <w:szCs w:val="28"/>
        </w:rPr>
        <w:t xml:space="preserve">                                                                                 </w:t>
      </w:r>
    </w:p>
    <w:p w:rsidR="00A86220" w:rsidRDefault="00A86220" w:rsidP="000E1805">
      <w:pPr>
        <w:pStyle w:val="a6"/>
        <w:ind w:left="0" w:firstLine="709"/>
        <w:jc w:val="both"/>
        <w:rPr>
          <w:sz w:val="28"/>
          <w:szCs w:val="28"/>
        </w:rPr>
      </w:pPr>
    </w:p>
    <w:p w:rsidR="00A86220" w:rsidRPr="00A86220" w:rsidRDefault="00A86220" w:rsidP="000E1805">
      <w:pPr>
        <w:pStyle w:val="FR2"/>
        <w:spacing w:line="240" w:lineRule="auto"/>
        <w:ind w:left="0" w:firstLine="709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A86220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Конкурс студенческих научных работ проводится</w:t>
      </w:r>
      <w:r w:rsidR="00506B63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под эгидой кружка </w:t>
      </w:r>
      <w:r w:rsidR="00506B63" w:rsidRPr="00A86220">
        <w:rPr>
          <w:rFonts w:ascii="Times New Roman" w:hAnsi="Times New Roman" w:cs="Times New Roman"/>
          <w:i w:val="0"/>
          <w:iCs w:val="0"/>
          <w:sz w:val="28"/>
          <w:szCs w:val="28"/>
        </w:rPr>
        <w:t>по теории права и государства</w:t>
      </w:r>
      <w:r w:rsidR="00506B63">
        <w:rPr>
          <w:rFonts w:ascii="Times New Roman" w:hAnsi="Times New Roman" w:cs="Times New Roman"/>
          <w:i w:val="0"/>
          <w:iCs w:val="0"/>
          <w:sz w:val="28"/>
          <w:szCs w:val="28"/>
        </w:rPr>
        <w:t>.</w:t>
      </w:r>
      <w:bookmarkStart w:id="0" w:name="_GoBack"/>
      <w:bookmarkEnd w:id="0"/>
    </w:p>
    <w:p w:rsidR="00A86220" w:rsidRDefault="00A86220" w:rsidP="000E1805">
      <w:pPr>
        <w:shd w:val="clear" w:color="auto" w:fill="FFFFFF"/>
        <w:ind w:firstLine="709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Руководство конкурсом научных работ в области юриспруденции </w:t>
      </w:r>
      <w:r>
        <w:rPr>
          <w:color w:val="000000"/>
          <w:spacing w:val="-1"/>
          <w:sz w:val="28"/>
          <w:szCs w:val="28"/>
        </w:rPr>
        <w:t xml:space="preserve">осуществляет </w:t>
      </w:r>
      <w:r>
        <w:rPr>
          <w:color w:val="000000"/>
          <w:spacing w:val="-4"/>
          <w:sz w:val="28"/>
          <w:szCs w:val="28"/>
        </w:rPr>
        <w:t>Оргкомитет в составе преподавателей кафедры теории и истории государства и права.</w:t>
      </w:r>
    </w:p>
    <w:p w:rsidR="00A86220" w:rsidRDefault="00A86220" w:rsidP="000E180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pacing w:val="-15"/>
          <w:sz w:val="28"/>
          <w:szCs w:val="28"/>
        </w:rPr>
        <w:t xml:space="preserve"> </w:t>
      </w:r>
      <w:r>
        <w:rPr>
          <w:sz w:val="28"/>
          <w:szCs w:val="28"/>
        </w:rPr>
        <w:t xml:space="preserve">К участию в конкурсе допускаются самостоятельно выполненные завершенные научные работы студентов. </w:t>
      </w:r>
    </w:p>
    <w:p w:rsidR="00A86220" w:rsidRDefault="00A86220" w:rsidP="000E1805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A86220" w:rsidRDefault="00A86220" w:rsidP="000E1805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Конкурс проходит в три этапа:</w:t>
      </w:r>
    </w:p>
    <w:p w:rsidR="00A86220" w:rsidRPr="00A86220" w:rsidRDefault="00A86220" w:rsidP="000E1805">
      <w:pPr>
        <w:pStyle w:val="FR1"/>
        <w:spacing w:line="240" w:lineRule="auto"/>
        <w:ind w:firstLine="709"/>
      </w:pPr>
      <w:r w:rsidRPr="00A86220">
        <w:t xml:space="preserve">Первый этап – заявительный. Второй этап – отборочный. Для участия во втором этапе конкурса представляются научные работы, признанные призерами первого этапа конкурса. Третий этап предполагает награждение призеров. </w:t>
      </w:r>
    </w:p>
    <w:p w:rsidR="00A86220" w:rsidRDefault="00A86220" w:rsidP="000E18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86220" w:rsidRDefault="00A86220" w:rsidP="000E1805">
      <w:pPr>
        <w:shd w:val="clear" w:color="auto" w:fill="FFFFFF"/>
        <w:tabs>
          <w:tab w:val="left" w:pos="1378"/>
        </w:tabs>
        <w:ind w:firstLine="709"/>
        <w:jc w:val="center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Порядок представления и рассмотрения работ</w:t>
      </w:r>
    </w:p>
    <w:p w:rsidR="00A86220" w:rsidRPr="00A86220" w:rsidRDefault="00A86220" w:rsidP="000E18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конкурс представляются работы, выполненные на русском языке, напечатанные через 1 интервала (левое поле – 2 см., правое – 2 см., верхнее и нижнее – 2 см., абзацный отступ – 0 см.), шрифт 14 </w:t>
      </w:r>
      <w:proofErr w:type="spellStart"/>
      <w:r>
        <w:rPr>
          <w:sz w:val="28"/>
          <w:szCs w:val="28"/>
        </w:rPr>
        <w:t>пт</w:t>
      </w:r>
      <w:proofErr w:type="spellEnd"/>
      <w:r>
        <w:rPr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сноски печатаются через один </w:t>
      </w:r>
      <w:r w:rsidRPr="00A86220">
        <w:rPr>
          <w:sz w:val="28"/>
          <w:szCs w:val="28"/>
        </w:rPr>
        <w:t xml:space="preserve">интервал 14 шрифтом. Объем работы не должен превышать 10 </w:t>
      </w:r>
      <w:r>
        <w:rPr>
          <w:sz w:val="28"/>
          <w:szCs w:val="28"/>
        </w:rPr>
        <w:t>страниц печатного текста формата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 xml:space="preserve"> с учетом приложений. В качестве приложения к научной работе прикрепляется отдельный документ подтверждающий уникальность работы автора не ниже </w:t>
      </w:r>
      <w:r>
        <w:rPr>
          <w:b/>
          <w:sz w:val="28"/>
          <w:szCs w:val="28"/>
        </w:rPr>
        <w:t>70%</w:t>
      </w:r>
      <w:r>
        <w:rPr>
          <w:sz w:val="28"/>
          <w:szCs w:val="28"/>
        </w:rPr>
        <w:t>.</w:t>
      </w:r>
      <w:r w:rsidRPr="00A86220">
        <w:rPr>
          <w:sz w:val="28"/>
          <w:szCs w:val="28"/>
        </w:rPr>
        <w:t xml:space="preserve"> </w:t>
      </w:r>
    </w:p>
    <w:p w:rsidR="00A86220" w:rsidRDefault="00A86220" w:rsidP="000E1805">
      <w:pPr>
        <w:shd w:val="clear" w:color="auto" w:fill="FFFFFF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Работа должна содержать:</w:t>
      </w:r>
    </w:p>
    <w:p w:rsidR="00A86220" w:rsidRDefault="00A86220" w:rsidP="000E1805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название;</w:t>
      </w:r>
    </w:p>
    <w:p w:rsidR="00A86220" w:rsidRDefault="00A86220" w:rsidP="000E1805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краткую аннотацию;</w:t>
      </w:r>
    </w:p>
    <w:p w:rsidR="00A86220" w:rsidRDefault="00A86220" w:rsidP="000E1805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ключевые слова (не менее трех);</w:t>
      </w:r>
    </w:p>
    <w:p w:rsidR="00A86220" w:rsidRDefault="00A86220" w:rsidP="000E1805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собственные выводы и авторская позиция Вас, как автора работы;</w:t>
      </w:r>
    </w:p>
    <w:p w:rsidR="00A86220" w:rsidRDefault="00A86220" w:rsidP="000E1805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список используемой литературы с указанием точных библиографических сведений;</w:t>
      </w:r>
    </w:p>
    <w:p w:rsidR="00A86220" w:rsidRDefault="00A86220" w:rsidP="000E1805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сноски на цитаты и статистические сведения;</w:t>
      </w:r>
    </w:p>
    <w:p w:rsidR="00A86220" w:rsidRDefault="00A86220" w:rsidP="000E1805">
      <w:pPr>
        <w:shd w:val="clear" w:color="auto" w:fill="FFFFFF"/>
        <w:ind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В случае представления работ с нарушением положения о </w:t>
      </w:r>
      <w:r>
        <w:rPr>
          <w:color w:val="000000"/>
          <w:sz w:val="28"/>
          <w:szCs w:val="28"/>
        </w:rPr>
        <w:t xml:space="preserve">конкурсе, конкурсная экспертная комиссия имеет право не допускать </w:t>
      </w:r>
      <w:r>
        <w:rPr>
          <w:color w:val="000000"/>
          <w:spacing w:val="-1"/>
          <w:sz w:val="28"/>
          <w:szCs w:val="28"/>
        </w:rPr>
        <w:t>эти работы на конкурс.</w:t>
      </w:r>
    </w:p>
    <w:p w:rsidR="00A86220" w:rsidRPr="00506B63" w:rsidRDefault="00A86220" w:rsidP="000E1805">
      <w:pPr>
        <w:ind w:firstLine="709"/>
        <w:jc w:val="both"/>
        <w:rPr>
          <w:sz w:val="28"/>
          <w:szCs w:val="28"/>
        </w:rPr>
      </w:pPr>
    </w:p>
    <w:p w:rsidR="00A86220" w:rsidRPr="00A86220" w:rsidRDefault="00A86220" w:rsidP="000E18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Выполненные работы необходимо прислать в срок до 10 мая 2020 года включительно на адрес электронной почты </w:t>
      </w:r>
      <w:hyperlink r:id="rId6" w:history="1">
        <w:r w:rsidRPr="00915739">
          <w:rPr>
            <w:rStyle w:val="a7"/>
            <w:sz w:val="28"/>
            <w:szCs w:val="28"/>
            <w:lang w:val="en-US"/>
          </w:rPr>
          <w:t>bedenkov</w:t>
        </w:r>
        <w:r w:rsidRPr="00A86220">
          <w:rPr>
            <w:rStyle w:val="a7"/>
            <w:sz w:val="28"/>
            <w:szCs w:val="28"/>
          </w:rPr>
          <w:t>-1989@</w:t>
        </w:r>
        <w:r w:rsidRPr="00915739">
          <w:rPr>
            <w:rStyle w:val="a7"/>
            <w:sz w:val="28"/>
            <w:szCs w:val="28"/>
            <w:lang w:val="en-US"/>
          </w:rPr>
          <w:t>mail</w:t>
        </w:r>
        <w:r w:rsidRPr="00A86220">
          <w:rPr>
            <w:rStyle w:val="a7"/>
            <w:sz w:val="28"/>
            <w:szCs w:val="28"/>
          </w:rPr>
          <w:t>.</w:t>
        </w:r>
        <w:r w:rsidRPr="00915739">
          <w:rPr>
            <w:rStyle w:val="a7"/>
            <w:sz w:val="28"/>
            <w:szCs w:val="28"/>
            <w:lang w:val="en-US"/>
          </w:rPr>
          <w:t>ru</w:t>
        </w:r>
      </w:hyperlink>
      <w:r w:rsidRPr="00A86220">
        <w:rPr>
          <w:sz w:val="28"/>
          <w:szCs w:val="28"/>
        </w:rPr>
        <w:t xml:space="preserve"> </w:t>
      </w:r>
    </w:p>
    <w:p w:rsidR="00A86220" w:rsidRDefault="00A86220" w:rsidP="000E1805">
      <w:pPr>
        <w:ind w:firstLine="709"/>
        <w:jc w:val="right"/>
        <w:rPr>
          <w:b/>
          <w:sz w:val="32"/>
          <w:szCs w:val="32"/>
        </w:rPr>
      </w:pPr>
    </w:p>
    <w:p w:rsidR="00557B78" w:rsidRPr="000E1805" w:rsidRDefault="000E1805" w:rsidP="000E1805">
      <w:pPr>
        <w:ind w:firstLine="709"/>
        <w:rPr>
          <w:sz w:val="28"/>
          <w:szCs w:val="28"/>
        </w:rPr>
      </w:pPr>
      <w:r w:rsidRPr="000E1805">
        <w:rPr>
          <w:sz w:val="28"/>
          <w:szCs w:val="28"/>
        </w:rPr>
        <w:t xml:space="preserve">По всем интересующим вопросам в рамках конкурса обращаться к старшему преподавателю кафедры теории и истории государства и права Беденкову В.В. </w:t>
      </w:r>
    </w:p>
    <w:sectPr w:rsidR="00557B78" w:rsidRPr="000E1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703563"/>
    <w:multiLevelType w:val="hybridMultilevel"/>
    <w:tmpl w:val="8C308D70"/>
    <w:lvl w:ilvl="0" w:tplc="D400B8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246"/>
    <w:rsid w:val="000C1246"/>
    <w:rsid w:val="000E1805"/>
    <w:rsid w:val="003D7DEF"/>
    <w:rsid w:val="00506B63"/>
    <w:rsid w:val="00557B78"/>
    <w:rsid w:val="00647CBA"/>
    <w:rsid w:val="00A86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47CB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47CB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47CB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7C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47C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47CB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647CB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47CB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647CBA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A86220"/>
    <w:pPr>
      <w:ind w:left="720"/>
      <w:contextualSpacing/>
    </w:pPr>
  </w:style>
  <w:style w:type="paragraph" w:customStyle="1" w:styleId="FR2">
    <w:name w:val="FR2"/>
    <w:rsid w:val="00A86220"/>
    <w:pPr>
      <w:widowControl w:val="0"/>
      <w:autoSpaceDE w:val="0"/>
      <w:autoSpaceDN w:val="0"/>
      <w:adjustRightInd w:val="0"/>
      <w:spacing w:after="0" w:line="300" w:lineRule="auto"/>
      <w:ind w:left="5160"/>
      <w:jc w:val="right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1">
    <w:name w:val="FR1"/>
    <w:rsid w:val="00A86220"/>
    <w:pPr>
      <w:widowControl w:val="0"/>
      <w:autoSpaceDE w:val="0"/>
      <w:autoSpaceDN w:val="0"/>
      <w:adjustRightInd w:val="0"/>
      <w:spacing w:after="0" w:line="256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Hyperlink"/>
    <w:basedOn w:val="a0"/>
    <w:uiPriority w:val="99"/>
    <w:unhideWhenUsed/>
    <w:rsid w:val="00A8622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47CB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47CB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47CB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7C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47C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47CB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647CB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47CB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647CBA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A86220"/>
    <w:pPr>
      <w:ind w:left="720"/>
      <w:contextualSpacing/>
    </w:pPr>
  </w:style>
  <w:style w:type="paragraph" w:customStyle="1" w:styleId="FR2">
    <w:name w:val="FR2"/>
    <w:rsid w:val="00A86220"/>
    <w:pPr>
      <w:widowControl w:val="0"/>
      <w:autoSpaceDE w:val="0"/>
      <w:autoSpaceDN w:val="0"/>
      <w:adjustRightInd w:val="0"/>
      <w:spacing w:after="0" w:line="300" w:lineRule="auto"/>
      <w:ind w:left="5160"/>
      <w:jc w:val="right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1">
    <w:name w:val="FR1"/>
    <w:rsid w:val="00A86220"/>
    <w:pPr>
      <w:widowControl w:val="0"/>
      <w:autoSpaceDE w:val="0"/>
      <w:autoSpaceDN w:val="0"/>
      <w:adjustRightInd w:val="0"/>
      <w:spacing w:after="0" w:line="256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Hyperlink"/>
    <w:basedOn w:val="a0"/>
    <w:uiPriority w:val="99"/>
    <w:unhideWhenUsed/>
    <w:rsid w:val="00A862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5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denkov-1989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3</cp:revision>
  <dcterms:created xsi:type="dcterms:W3CDTF">2020-04-23T13:34:00Z</dcterms:created>
  <dcterms:modified xsi:type="dcterms:W3CDTF">2020-04-23T15:36:00Z</dcterms:modified>
</cp:coreProperties>
</file>